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378" w:rsidRDefault="00233378" w:rsidP="00233378">
      <w:pPr>
        <w:jc w:val="center"/>
      </w:pPr>
      <w:r>
        <w:rPr>
          <w:lang w:val="hu-HU"/>
        </w:rPr>
        <w:t>Apa neutr</w:t>
      </w:r>
      <w:r w:rsidR="00993D22">
        <w:t>ă</w:t>
      </w:r>
    </w:p>
    <w:p w:rsidR="00993D22" w:rsidRDefault="00993D22" w:rsidP="00993D22">
      <w:r>
        <w:t>Este singura apă care nu trece prin motoru de electoniză este o apă plată foarte bună. Poți să prepari hrană de copii cu această</w:t>
      </w:r>
    </w:p>
    <w:p w:rsidR="00356F09" w:rsidRDefault="00356F09" w:rsidP="00356F09">
      <w:pPr>
        <w:jc w:val="center"/>
      </w:pPr>
      <w:r>
        <w:t>Apa Kangen</w:t>
      </w:r>
    </w:p>
    <w:p w:rsidR="00356F09" w:rsidRDefault="00356F09" w:rsidP="00356F09">
      <w:pPr>
        <w:rPr>
          <w:rFonts w:ascii="Trebuchet MS" w:hAnsi="Trebuchet MS"/>
          <w:color w:val="666666"/>
          <w:sz w:val="18"/>
          <w:szCs w:val="18"/>
          <w:shd w:val="clear" w:color="auto" w:fill="FFFFFF"/>
        </w:rPr>
      </w:pPr>
      <w:r w:rsidRPr="00356F09">
        <w:rPr>
          <w:rFonts w:ascii="Trebuchet MS" w:hAnsi="Trebuchet MS"/>
          <w:color w:val="666666"/>
          <w:sz w:val="18"/>
          <w:szCs w:val="18"/>
          <w:shd w:val="clear" w:color="auto" w:fill="FFFFFF"/>
        </w:rPr>
        <w:t>Cu un Ph de 8.5-9.5, acest tip de apa este perfecta pentru baut si pentru a gati sanatos. Apa lucreaza pentru a restabili organismul dumneavoastra la o stare mai alcalina,care optimizeaza sanatatea.</w:t>
      </w:r>
    </w:p>
    <w:p w:rsidR="00356F09" w:rsidRDefault="00356F09" w:rsidP="00356F09">
      <w:r w:rsidRPr="00356F09">
        <w:t>Bea apa Kangen în fiecare zi</w:t>
      </w:r>
      <w:r>
        <w:t xml:space="preserve"> . În deosebire cu apa de la robinet , apa kangen nu are un miros neplăcut are un gust dulce si un miros foarte plăcut</w:t>
      </w:r>
      <w:r w:rsidR="00C61FFE">
        <w:t xml:space="preserve"> . Apa aceasta sporește brocoli și il face mult mai gustos</w:t>
      </w:r>
    </w:p>
    <w:p w:rsidR="00C61FFE" w:rsidRDefault="005A5C71" w:rsidP="00356F0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504825</wp:posOffset>
            </wp:positionV>
            <wp:extent cx="5374005" cy="2780030"/>
            <wp:effectExtent l="133350" t="133350" r="150495" b="1727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 APA kANG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005" cy="2780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1FFE">
        <w:t>Dacă pui apa Kangen în ceaiuri și  cafea vei fi suprins de gustul si mirosul acestora . Această apă înprospătează  viața plantelor .</w:t>
      </w:r>
    </w:p>
    <w:p w:rsidR="00C1793D" w:rsidRPr="00356F09" w:rsidRDefault="005A5C71" w:rsidP="00356F09">
      <w:r>
        <w:t>Curăță foarte bine ustensilele de bucătărie</w:t>
      </w:r>
      <w:r w:rsidR="005917AF">
        <w:t xml:space="preserve"> . Și trebuie să lăsați  aerul să le usuce .</w:t>
      </w:r>
      <w:bookmarkStart w:id="0" w:name="_GoBack"/>
      <w:bookmarkEnd w:id="0"/>
    </w:p>
    <w:sectPr w:rsidR="00C1793D" w:rsidRPr="00356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78"/>
    <w:rsid w:val="00233378"/>
    <w:rsid w:val="00356F09"/>
    <w:rsid w:val="005917AF"/>
    <w:rsid w:val="005A5C71"/>
    <w:rsid w:val="00993D22"/>
    <w:rsid w:val="00C1793D"/>
    <w:rsid w:val="00C6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8864"/>
  <w15:chartTrackingRefBased/>
  <w15:docId w15:val="{F3C83AFC-EE6E-4093-8FC2-E2C8EE15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114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2018-05-08T05:02:00Z</dcterms:created>
  <dcterms:modified xsi:type="dcterms:W3CDTF">2018-05-15T05:21:00Z</dcterms:modified>
</cp:coreProperties>
</file>